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47bb510574e15" /><Relationship Type="http://schemas.openxmlformats.org/package/2006/relationships/metadata/core-properties" Target="/docProps/core.xml" Id="R50c243af44e34577" /><Relationship Type="http://schemas.openxmlformats.org/officeDocument/2006/relationships/extended-properties" Target="/docProps/app.xml" Id="R1a9e30b442f84a4c" /><Relationship Type="http://schemas.openxmlformats.org/officeDocument/2006/relationships/custom-properties" Target="/docProps/custom.xml" Id="R762b7fbb3d6149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51572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629155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754743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754743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ISWANDA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DHERMAWAN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91f3183a87e4678" /><Relationship Type="http://schemas.openxmlformats.org/officeDocument/2006/relationships/settings" Target="settings.xml" Id="Rd343c1ad207145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