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91b7d624234ee9" /><Relationship Type="http://schemas.openxmlformats.org/package/2006/relationships/metadata/core-properties" Target="/docProps/core.xml" Id="R4bd680b72d5740bd" /><Relationship Type="http://schemas.openxmlformats.org/officeDocument/2006/relationships/extended-properties" Target="/docProps/app.xml" Id="R43c2853f67e74216" /><Relationship Type="http://schemas.openxmlformats.org/officeDocument/2006/relationships/custom-properties" Target="/docProps/custom.xml" Id="R43e2124cf14048ef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9fa72e67cd914930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Basis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Data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2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INF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471"/>
        <w:spacing w:before="64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Hakim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Lubis,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09.40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1"/>
                <w:strike w:val="0"/>
                <w:u w:val="none"/>
              </w:rPr>
              <w:t>J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uanda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H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akim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L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ubis,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M.K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-2"/>
                <w:strike w:val="0"/>
                <w:u w:val="none"/>
              </w:rPr>
              <w:t>o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92b0777a68fa4109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wpgts0bh.png" Id="R9fa72e67cd914930" /><Relationship Type="http://schemas.openxmlformats.org/officeDocument/2006/relationships/image" Target="media/pizow5o1.png" Id="R92b0777a68fa4109" /><Relationship Type="http://schemas.openxmlformats.org/officeDocument/2006/relationships/styles" Target="styles.xml" Id="R443d3d8495b84ae2" /><Relationship Type="http://schemas.openxmlformats.org/officeDocument/2006/relationships/settings" Target="settings.xml" Id="R85035adc09644d4e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